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B6" w:rsidRPr="00642B47" w:rsidRDefault="001D42B6" w:rsidP="00642B47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bookmarkStart w:id="0" w:name="_GoBack"/>
      <w:bookmarkEnd w:id="0"/>
      <w:r w:rsidRPr="00642B47">
        <w:rPr>
          <w:rFonts w:ascii="Century Gothic" w:hAnsi="Century Gothic" w:cs="Arial"/>
          <w:sz w:val="22"/>
          <w:szCs w:val="22"/>
          <w:lang w:val="es-ES"/>
        </w:rPr>
        <w:t xml:space="preserve">Apreciados padres de familia, reciban un cordial y afectuoso saludo de nuestra parte, </w:t>
      </w:r>
      <w:r w:rsidRPr="00642B47">
        <w:rPr>
          <w:rFonts w:ascii="Century Gothic" w:hAnsi="Century Gothic"/>
          <w:sz w:val="22"/>
          <w:szCs w:val="22"/>
        </w:rPr>
        <w:t xml:space="preserve">debido a las medidas de contención contra el covid-19 dadas desde la alcaldía de la ciudad, secretaria de salud y secretaria de educación se decreta semanas de apoyo educativo en el hogar mediante la estrategia Aprendo en Casa, </w:t>
      </w:r>
      <w:r w:rsidR="00642B47">
        <w:rPr>
          <w:rFonts w:ascii="Century Gothic" w:hAnsi="Century Gothic" w:cs="Arial"/>
          <w:sz w:val="22"/>
          <w:szCs w:val="22"/>
          <w:lang w:val="es-ES"/>
        </w:rPr>
        <w:t>a continuación</w:t>
      </w:r>
      <w:r w:rsidR="00642B47" w:rsidRPr="00642B47">
        <w:rPr>
          <w:rFonts w:ascii="Century Gothic" w:hAnsi="Century Gothic"/>
          <w:color w:val="000000"/>
          <w:sz w:val="22"/>
          <w:szCs w:val="22"/>
        </w:rPr>
        <w:t xml:space="preserve">, </w:t>
      </w:r>
      <w:r w:rsidRPr="00642B47">
        <w:rPr>
          <w:rFonts w:ascii="Century Gothic" w:hAnsi="Century Gothic" w:cs="Arial"/>
          <w:sz w:val="22"/>
          <w:szCs w:val="22"/>
          <w:lang w:val="es-ES"/>
        </w:rPr>
        <w:t>les entregamos el plan de trabajo día a día durante la</w:t>
      </w:r>
      <w:r w:rsidR="00DC2566">
        <w:rPr>
          <w:rFonts w:ascii="Century Gothic" w:hAnsi="Century Gothic" w:cs="Arial"/>
          <w:sz w:val="22"/>
          <w:szCs w:val="22"/>
          <w:lang w:val="es-ES"/>
        </w:rPr>
        <w:t>s</w:t>
      </w:r>
      <w:r w:rsidRPr="00642B47">
        <w:rPr>
          <w:rFonts w:ascii="Century Gothic" w:hAnsi="Century Gothic" w:cs="Arial"/>
          <w:sz w:val="22"/>
          <w:szCs w:val="22"/>
          <w:lang w:val="es-ES"/>
        </w:rPr>
        <w:t xml:space="preserve"> </w:t>
      </w:r>
      <w:r w:rsidRPr="00DC2566">
        <w:rPr>
          <w:rFonts w:ascii="Century Gothic" w:hAnsi="Century Gothic" w:cs="Arial"/>
          <w:b/>
          <w:sz w:val="22"/>
          <w:szCs w:val="22"/>
          <w:lang w:val="es-ES"/>
        </w:rPr>
        <w:t>semana</w:t>
      </w:r>
      <w:r w:rsidR="00DC2566">
        <w:rPr>
          <w:rFonts w:ascii="Century Gothic" w:hAnsi="Century Gothic" w:cs="Arial"/>
          <w:b/>
          <w:sz w:val="22"/>
          <w:szCs w:val="22"/>
          <w:lang w:val="es-ES"/>
        </w:rPr>
        <w:t>s</w:t>
      </w:r>
      <w:r w:rsidRPr="00DC2566">
        <w:rPr>
          <w:rFonts w:ascii="Century Gothic" w:hAnsi="Century Gothic" w:cs="Arial"/>
          <w:b/>
          <w:sz w:val="22"/>
          <w:szCs w:val="22"/>
          <w:lang w:val="es-ES"/>
        </w:rPr>
        <w:t xml:space="preserve"> del 14 de abril  hasta el 24 de Abril de 2020</w:t>
      </w:r>
      <w:r w:rsidRPr="00642B47">
        <w:rPr>
          <w:rFonts w:ascii="Century Gothic" w:hAnsi="Century Gothic" w:cs="Arial"/>
          <w:sz w:val="22"/>
          <w:szCs w:val="22"/>
          <w:lang w:val="es-ES"/>
        </w:rPr>
        <w:t>, por favor tener en cuenta la indicación de cada actividad para orientarla adecuadamente a los estudiantes:</w:t>
      </w:r>
    </w:p>
    <w:p w:rsidR="001D42B6" w:rsidRPr="003045B9" w:rsidRDefault="001D42B6" w:rsidP="001D42B6">
      <w:pPr>
        <w:jc w:val="both"/>
        <w:rPr>
          <w:rFonts w:ascii="Century Gothic" w:hAnsi="Century Gothic" w:cs="Arial"/>
          <w:b/>
          <w:lang w:val="es-ES"/>
        </w:rPr>
      </w:pPr>
      <w:r>
        <w:rPr>
          <w:rFonts w:ascii="Century Gothic" w:hAnsi="Century Gothic" w:cs="Arial"/>
          <w:b/>
          <w:lang w:val="es-ES"/>
        </w:rPr>
        <w:t xml:space="preserve">Desempeños por dimensiones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101"/>
      </w:tblGrid>
      <w:tr w:rsidR="001D42B6" w:rsidRPr="00BC25F3" w:rsidTr="00A258A2">
        <w:tc>
          <w:tcPr>
            <w:tcW w:w="2689" w:type="dxa"/>
          </w:tcPr>
          <w:p w:rsidR="001D42B6" w:rsidRPr="00BC25F3" w:rsidRDefault="001D42B6" w:rsidP="00A258A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DIMENSION CORPORAL</w:t>
            </w:r>
          </w:p>
        </w:tc>
        <w:tc>
          <w:tcPr>
            <w:tcW w:w="8103" w:type="dxa"/>
          </w:tcPr>
          <w:p w:rsidR="001D42B6" w:rsidRPr="00EA70C9" w:rsidRDefault="001D42B6" w:rsidP="00A258A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CO"/>
              </w:rPr>
            </w:pPr>
            <w:r w:rsidRPr="00EA70C9">
              <w:rPr>
                <w:rFonts w:ascii="Century Gothic" w:eastAsia="Calibri" w:hAnsi="Century Gothic" w:cs="Calibri"/>
                <w:sz w:val="20"/>
                <w:szCs w:val="20"/>
              </w:rPr>
              <w:t>Descubre posibilidades de movimiento que le ofrece su cuerpo para explorar y reconocerse hábil y seguro, manteniendo mayor equilibrio y control de su cuerpo</w:t>
            </w:r>
          </w:p>
        </w:tc>
      </w:tr>
      <w:tr w:rsidR="001D42B6" w:rsidRPr="00BC25F3" w:rsidTr="00A258A2">
        <w:tc>
          <w:tcPr>
            <w:tcW w:w="2689" w:type="dxa"/>
          </w:tcPr>
          <w:p w:rsidR="001D42B6" w:rsidRPr="00BC25F3" w:rsidRDefault="001D42B6" w:rsidP="00A258A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DIMENSION ARTISTICA</w:t>
            </w:r>
          </w:p>
        </w:tc>
        <w:tc>
          <w:tcPr>
            <w:tcW w:w="8103" w:type="dxa"/>
          </w:tcPr>
          <w:p w:rsidR="001D42B6" w:rsidRPr="00EA70C9" w:rsidRDefault="001D42B6" w:rsidP="00A258A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CO"/>
              </w:rPr>
            </w:pPr>
            <w:r w:rsidRPr="00EA70C9">
              <w:rPr>
                <w:rFonts w:ascii="Century Gothic" w:hAnsi="Century Gothic" w:cs="Arial"/>
                <w:sz w:val="20"/>
                <w:szCs w:val="20"/>
                <w:lang w:eastAsia="es-CO"/>
              </w:rPr>
              <w:t>Realiza movimientos según las situaciones con ayuda de su  rostro y con manejo adecuando de la voz.</w:t>
            </w:r>
          </w:p>
        </w:tc>
      </w:tr>
      <w:tr w:rsidR="001D42B6" w:rsidRPr="00BC25F3" w:rsidTr="00A258A2">
        <w:tc>
          <w:tcPr>
            <w:tcW w:w="2689" w:type="dxa"/>
          </w:tcPr>
          <w:p w:rsidR="001D42B6" w:rsidRPr="00BC25F3" w:rsidRDefault="001D42B6" w:rsidP="00A258A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DIMENSION COGNITIVA</w:t>
            </w:r>
          </w:p>
        </w:tc>
        <w:tc>
          <w:tcPr>
            <w:tcW w:w="8103" w:type="dxa"/>
          </w:tcPr>
          <w:p w:rsidR="001D42B6" w:rsidRPr="00EA70C9" w:rsidRDefault="001D42B6" w:rsidP="00A258A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CO"/>
              </w:rPr>
            </w:pPr>
            <w:r w:rsidRPr="00EA70C9">
              <w:rPr>
                <w:rFonts w:ascii="Century Gothic" w:eastAsia="Calibri" w:hAnsi="Century Gothic" w:cs="Calibri"/>
                <w:sz w:val="20"/>
                <w:szCs w:val="20"/>
              </w:rPr>
              <w:t>Demuestra interés ante emociones y sentimientos de las personas de su entorno familiar y escolar.</w:t>
            </w:r>
          </w:p>
        </w:tc>
      </w:tr>
      <w:tr w:rsidR="001D42B6" w:rsidRPr="00BC25F3" w:rsidTr="00A258A2">
        <w:tc>
          <w:tcPr>
            <w:tcW w:w="2689" w:type="dxa"/>
          </w:tcPr>
          <w:p w:rsidR="001D42B6" w:rsidRPr="00BC25F3" w:rsidRDefault="001D42B6" w:rsidP="00A258A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DIMENSION COMUNICATIVA</w:t>
            </w:r>
          </w:p>
        </w:tc>
        <w:tc>
          <w:tcPr>
            <w:tcW w:w="8103" w:type="dxa"/>
          </w:tcPr>
          <w:p w:rsidR="001D42B6" w:rsidRPr="00EA70C9" w:rsidRDefault="001D42B6" w:rsidP="00A258A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CO"/>
              </w:rPr>
            </w:pPr>
            <w:r w:rsidRPr="00EA70C9">
              <w:rPr>
                <w:rFonts w:ascii="Century Gothic" w:eastAsia="Calibri" w:hAnsi="Century Gothic" w:cs="Calibri"/>
                <w:sz w:val="20"/>
                <w:szCs w:val="20"/>
              </w:rPr>
              <w:t>Estimula la expresión ora incrementando el interés por la narración de cuentos, realización de composiciones, descripción de láminas, adivinanzas, poesías, rimas, canciones, etc.</w:t>
            </w:r>
          </w:p>
        </w:tc>
      </w:tr>
      <w:tr w:rsidR="001D42B6" w:rsidRPr="00BC25F3" w:rsidTr="00A258A2">
        <w:tc>
          <w:tcPr>
            <w:tcW w:w="2689" w:type="dxa"/>
          </w:tcPr>
          <w:p w:rsidR="001D42B6" w:rsidRPr="00BC25F3" w:rsidRDefault="001D42B6" w:rsidP="00A258A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DIMENSION PERSONAL-SOCIAL</w:t>
            </w:r>
          </w:p>
        </w:tc>
        <w:tc>
          <w:tcPr>
            <w:tcW w:w="8103" w:type="dxa"/>
          </w:tcPr>
          <w:p w:rsidR="001D42B6" w:rsidRPr="00EA70C9" w:rsidRDefault="001D42B6" w:rsidP="00A258A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CO"/>
              </w:rPr>
            </w:pPr>
            <w:r w:rsidRPr="00EA70C9">
              <w:rPr>
                <w:rFonts w:ascii="Century Gothic" w:hAnsi="Century Gothic"/>
                <w:sz w:val="20"/>
                <w:szCs w:val="20"/>
                <w:lang w:eastAsia="es-CO"/>
              </w:rPr>
              <w:t>Se ubica en grupos sociales de su comunidad como la escuela, el barrio, la localidad resaltando la familia como eje central y dinámica en la elaboración de normas para la convivencia</w:t>
            </w:r>
          </w:p>
        </w:tc>
      </w:tr>
    </w:tbl>
    <w:p w:rsidR="001D42B6" w:rsidRPr="003045B9" w:rsidRDefault="001D42B6" w:rsidP="001D42B6">
      <w:pPr>
        <w:jc w:val="both"/>
        <w:rPr>
          <w:rFonts w:ascii="Century Gothic" w:hAnsi="Century Gothic" w:cs="Arial"/>
          <w:b/>
          <w:lang w:val="es-ES"/>
        </w:rPr>
      </w:pPr>
    </w:p>
    <w:tbl>
      <w:tblPr>
        <w:tblStyle w:val="Tabladecuadrcula4"/>
        <w:tblW w:w="11193" w:type="dxa"/>
        <w:tblLayout w:type="fixed"/>
        <w:tblLook w:val="04A0" w:firstRow="1" w:lastRow="0" w:firstColumn="1" w:lastColumn="0" w:noHBand="0" w:noVBand="1"/>
      </w:tblPr>
      <w:tblGrid>
        <w:gridCol w:w="1129"/>
        <w:gridCol w:w="4820"/>
        <w:gridCol w:w="5244"/>
      </w:tblGrid>
      <w:tr w:rsidR="001D42B6" w:rsidRPr="00BC25F3" w:rsidTr="001D4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D42B6" w:rsidRPr="00BC25F3" w:rsidRDefault="001D42B6" w:rsidP="00A258A2">
            <w:pPr>
              <w:jc w:val="center"/>
              <w:rPr>
                <w:rFonts w:ascii="Century Gothic" w:hAnsi="Century Gothic" w:cs="Arial"/>
                <w:b w:val="0"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b w:val="0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4820" w:type="dxa"/>
          </w:tcPr>
          <w:p w:rsidR="001D42B6" w:rsidRPr="00BC25F3" w:rsidRDefault="001D42B6" w:rsidP="00A25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b w:val="0"/>
                <w:sz w:val="20"/>
                <w:szCs w:val="20"/>
                <w:lang w:val="es-ES"/>
              </w:rPr>
              <w:t>LIBRO MATEMATICAS</w:t>
            </w:r>
          </w:p>
        </w:tc>
        <w:tc>
          <w:tcPr>
            <w:tcW w:w="5244" w:type="dxa"/>
          </w:tcPr>
          <w:p w:rsidR="001D42B6" w:rsidRPr="00BC25F3" w:rsidRDefault="001D42B6" w:rsidP="00A25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b w:val="0"/>
                <w:sz w:val="20"/>
                <w:szCs w:val="20"/>
                <w:lang w:val="es-ES"/>
              </w:rPr>
              <w:t>LIBRO DE ESCRITURA</w:t>
            </w:r>
          </w:p>
        </w:tc>
      </w:tr>
      <w:tr w:rsidR="001D42B6" w:rsidRPr="00BC25F3" w:rsidTr="001D4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1D42B6" w:rsidRPr="00BC25F3" w:rsidRDefault="001D42B6" w:rsidP="00A258A2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>Abril 14</w:t>
            </w:r>
          </w:p>
        </w:tc>
        <w:tc>
          <w:tcPr>
            <w:tcW w:w="4820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1D42B6" w:rsidRPr="00BC25F3" w:rsidRDefault="001D42B6" w:rsidP="00A25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1D42B6">
              <w:rPr>
                <w:rFonts w:ascii="Century Gothic" w:hAnsi="Century Gothic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38F31B31" wp14:editId="6166EFA1">
                  <wp:extent cx="2977042" cy="2349500"/>
                  <wp:effectExtent l="0" t="0" r="0" b="0"/>
                  <wp:docPr id="11" name="Imagen 11" descr="C:\Users\ONE\Downloads\CUCU_08_PG_2_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NE\Downloads\CUCU_08_PG_2_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202" cy="2355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642B47" w:rsidRPr="00642B47" w:rsidRDefault="001D42B6" w:rsidP="00A25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lang w:val="es-ES"/>
              </w:rPr>
            </w:pPr>
            <w:r w:rsidRPr="00BC25F3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</w:t>
            </w:r>
            <w:r w:rsidRPr="006609E2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Página 42</w:t>
            </w:r>
            <w:r w:rsidRPr="00642B47">
              <w:rPr>
                <w:rFonts w:ascii="Century Gothic" w:hAnsi="Century Gothic" w:cs="Arial"/>
                <w:lang w:val="es-ES"/>
              </w:rPr>
              <w:t xml:space="preserve">. Un </w:t>
            </w:r>
            <w:r w:rsidR="00642B47" w:rsidRPr="00642B47">
              <w:rPr>
                <w:rFonts w:ascii="Century Gothic" w:hAnsi="Century Gothic" w:cs="Arial"/>
                <w:lang w:val="es-ES"/>
              </w:rPr>
              <w:t>guapo mon</w:t>
            </w:r>
            <w:r w:rsidRPr="00642B47">
              <w:rPr>
                <w:rFonts w:ascii="Century Gothic" w:hAnsi="Century Gothic" w:cs="Arial"/>
                <w:lang w:val="es-ES"/>
              </w:rPr>
              <w:t xml:space="preserve">ito </w:t>
            </w:r>
          </w:p>
          <w:p w:rsidR="001D42B6" w:rsidRPr="00642B47" w:rsidRDefault="00642B47" w:rsidP="00A25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lang w:val="es-ES"/>
              </w:rPr>
            </w:pPr>
            <w:r w:rsidRPr="00642B47">
              <w:rPr>
                <w:rFonts w:ascii="Century Gothic" w:hAnsi="Century Gothic" w:cs="Arial"/>
                <w:lang w:val="es-ES"/>
              </w:rPr>
              <w:t>A</w:t>
            </w:r>
            <w:r w:rsidR="001D42B6" w:rsidRPr="00642B47">
              <w:rPr>
                <w:rFonts w:ascii="Century Gothic" w:hAnsi="Century Gothic" w:cs="Arial"/>
                <w:lang w:val="es-ES"/>
              </w:rPr>
              <w:t xml:space="preserve">prender trabalenguas durante la semana y realiza el dibujo y envía el audio el día viernes 17 </w:t>
            </w:r>
          </w:p>
          <w:p w:rsidR="001D42B6" w:rsidRPr="00642B47" w:rsidRDefault="00642B47" w:rsidP="00A25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AA913" wp14:editId="413503A9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38735</wp:posOffset>
                      </wp:positionV>
                      <wp:extent cx="419100" cy="266700"/>
                      <wp:effectExtent l="19050" t="19050" r="38100" b="38100"/>
                      <wp:wrapNone/>
                      <wp:docPr id="14" name="Flecha izquierda y arrib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66700"/>
                              </a:xfrm>
                              <a:prstGeom prst="left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2B47" w:rsidRDefault="00642B47" w:rsidP="00642B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EFAA913" id="Flecha izquierda y arriba 14" o:spid="_x0000_s1026" style="position:absolute;margin-left:-21.6pt;margin-top:3.05pt;width:3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26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" adj="-11796480,,5400" path="m,200025l66675,133350r,33338l319088,166688r,-100013l285750,66675,352425,r66675,66675l385763,66675r,166688l66675,233363r,33337l,200025xe" fillcolor="black [3200]" strokecolor="black [1600]" strokeweight="1pt">
                      <v:stroke joinstyle="miter"/>
                      <v:formulas/>
                      <v:path arrowok="t" o:connecttype="custom" o:connectlocs="0,200025;66675,133350;66675,166688;319088,166688;319088,66675;285750,66675;352425,0;419100,66675;385763,66675;385763,233363;66675,233363;66675,266700;0,200025" o:connectangles="0,0,0,0,0,0,0,0,0,0,0,0,0" textboxrect="0,0,419100,266700"/>
                      <v:textbox>
                        <w:txbxContent>
                          <w:p w:rsidR="00642B47" w:rsidRDefault="00642B47" w:rsidP="00642B4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2B47" w:rsidRPr="00642B47" w:rsidRDefault="00642B47" w:rsidP="00A25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lang w:val="es-ES"/>
              </w:rPr>
            </w:pPr>
          </w:p>
          <w:p w:rsidR="001D42B6" w:rsidRPr="00642B47" w:rsidRDefault="001D42B6" w:rsidP="00A25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lang w:val="es-ES"/>
              </w:rPr>
            </w:pPr>
            <w:r w:rsidRPr="00642B47">
              <w:rPr>
                <w:rFonts w:ascii="Century Gothic" w:hAnsi="Century Gothic" w:cs="Arial"/>
                <w:b/>
                <w:lang w:val="es-ES"/>
              </w:rPr>
              <w:t>Página 43.</w:t>
            </w:r>
            <w:r w:rsidRPr="00642B47">
              <w:rPr>
                <w:rFonts w:ascii="Century Gothic" w:hAnsi="Century Gothic" w:cs="Arial"/>
                <w:lang w:val="es-ES"/>
              </w:rPr>
              <w:t xml:space="preserve"> Grafo motricidad arriba, derecha, abajo </w:t>
            </w:r>
          </w:p>
          <w:p w:rsidR="001D42B6" w:rsidRPr="00642B47" w:rsidRDefault="001D42B6" w:rsidP="00A25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lang w:val="es-ES"/>
              </w:rPr>
            </w:pPr>
            <w:r w:rsidRPr="00642B47">
              <w:rPr>
                <w:rFonts w:ascii="Century Gothic" w:hAnsi="Century Gothic" w:cs="Arial"/>
                <w:lang w:val="es-ES"/>
              </w:rPr>
              <w:t xml:space="preserve">Abajo, derecha, arriba </w:t>
            </w:r>
          </w:p>
          <w:p w:rsidR="001D42B6" w:rsidRPr="00BC25F3" w:rsidRDefault="00D579BE" w:rsidP="00A25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hyperlink r:id="rId8" w:history="1">
              <w:r w:rsidR="001D42B6" w:rsidRPr="00642B47">
                <w:rPr>
                  <w:rStyle w:val="Hipervnculo"/>
                  <w:rFonts w:ascii="Century Gothic" w:hAnsi="Century Gothic" w:cs="Arial"/>
                  <w:lang w:val="es-ES"/>
                </w:rPr>
                <w:t>https://youtu.be/t8748OWc1nQ</w:t>
              </w:r>
            </w:hyperlink>
            <w:r w:rsidR="001D42B6" w:rsidRPr="00642B47">
              <w:rPr>
                <w:rFonts w:ascii="Century Gothic" w:hAnsi="Century Gothic" w:cs="Arial"/>
                <w:lang w:val="es-ES"/>
              </w:rPr>
              <w:t xml:space="preserve"> </w:t>
            </w:r>
          </w:p>
        </w:tc>
      </w:tr>
      <w:tr w:rsidR="001D42B6" w:rsidRPr="00BC25F3" w:rsidTr="001D42B6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24" w:space="0" w:color="auto"/>
              <w:bottom w:val="single" w:sz="24" w:space="0" w:color="auto"/>
            </w:tcBorders>
          </w:tcPr>
          <w:p w:rsidR="001D42B6" w:rsidRPr="00BC25F3" w:rsidRDefault="001D42B6" w:rsidP="00A258A2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Abril 15 </w:t>
            </w:r>
          </w:p>
        </w:tc>
        <w:tc>
          <w:tcPr>
            <w:tcW w:w="4820" w:type="dxa"/>
            <w:tcBorders>
              <w:top w:val="single" w:sz="24" w:space="0" w:color="auto"/>
              <w:bottom w:val="single" w:sz="24" w:space="0" w:color="auto"/>
            </w:tcBorders>
          </w:tcPr>
          <w:p w:rsidR="001D42B6" w:rsidRPr="00BC25F3" w:rsidRDefault="001D42B6" w:rsidP="00A25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5244" w:type="dxa"/>
            <w:tcBorders>
              <w:top w:val="single" w:sz="24" w:space="0" w:color="auto"/>
              <w:bottom w:val="single" w:sz="24" w:space="0" w:color="auto"/>
            </w:tcBorders>
          </w:tcPr>
          <w:p w:rsidR="001D42B6" w:rsidRPr="00642B47" w:rsidRDefault="001D42B6" w:rsidP="00A25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lang w:val="es-ES"/>
              </w:rPr>
            </w:pPr>
            <w:r w:rsidRPr="00BC25F3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</w:t>
            </w:r>
            <w:r w:rsidRPr="001D42B6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Página 44</w:t>
            </w:r>
            <w:r w:rsidRPr="00642B47">
              <w:rPr>
                <w:rFonts w:ascii="Century Gothic" w:hAnsi="Century Gothic" w:cs="Arial"/>
                <w:lang w:val="es-ES"/>
              </w:rPr>
              <w:t xml:space="preserve">. Medir los miembros de la familia e identificar </w:t>
            </w:r>
            <w:proofErr w:type="gramStart"/>
            <w:r w:rsidRPr="00642B47">
              <w:rPr>
                <w:rFonts w:ascii="Century Gothic" w:hAnsi="Century Gothic" w:cs="Arial"/>
                <w:lang w:val="es-ES"/>
              </w:rPr>
              <w:t>¿</w:t>
            </w:r>
            <w:proofErr w:type="gramEnd"/>
            <w:r w:rsidRPr="00642B47">
              <w:rPr>
                <w:rFonts w:ascii="Century Gothic" w:hAnsi="Century Gothic" w:cs="Arial"/>
                <w:lang w:val="es-ES"/>
              </w:rPr>
              <w:t xml:space="preserve">quién es más alto que? y ¿quién es más bajo que¿ y dibuja un ejemplo. </w:t>
            </w:r>
          </w:p>
          <w:p w:rsidR="001D42B6" w:rsidRPr="00642B47" w:rsidRDefault="001D42B6" w:rsidP="00A25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lang w:val="es-ES"/>
              </w:rPr>
            </w:pPr>
            <w:r w:rsidRPr="00642B47">
              <w:rPr>
                <w:rFonts w:ascii="Century Gothic" w:hAnsi="Century Gothic" w:cs="Arial"/>
                <w:b/>
                <w:lang w:val="es-ES"/>
              </w:rPr>
              <w:t>Página 45.</w:t>
            </w:r>
            <w:r w:rsidRPr="00642B47">
              <w:rPr>
                <w:rFonts w:ascii="Century Gothic" w:hAnsi="Century Gothic" w:cs="Arial"/>
                <w:lang w:val="es-ES"/>
              </w:rPr>
              <w:t xml:space="preserve"> Grafo motricidad trazos diagonal de abajo hacia arriba </w:t>
            </w:r>
          </w:p>
          <w:p w:rsidR="001D42B6" w:rsidRDefault="00D579BE" w:rsidP="00A25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tgtFrame="_blank" w:history="1">
              <w:r w:rsidR="001D42B6" w:rsidRPr="00642B47">
                <w:rPr>
                  <w:rStyle w:val="Hipervnculo"/>
                  <w:rFonts w:ascii="Franklin Gothic Medium" w:hAnsi="Franklin Gothic Medium"/>
                  <w:bdr w:val="none" w:sz="0" w:space="0" w:color="auto" w:frame="1"/>
                </w:rPr>
                <w:t>https://www.youtube.com/watch?v=v6uVeUlJaT0</w:t>
              </w:r>
            </w:hyperlink>
          </w:p>
          <w:p w:rsidR="00642B47" w:rsidRPr="00BC25F3" w:rsidRDefault="00642B47" w:rsidP="00A25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1D42B6" w:rsidRPr="00BC25F3" w:rsidTr="00DC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24" w:space="0" w:color="auto"/>
              <w:bottom w:val="single" w:sz="24" w:space="0" w:color="666666" w:themeColor="text1" w:themeTint="99"/>
            </w:tcBorders>
            <w:shd w:val="clear" w:color="auto" w:fill="FFFFFF" w:themeFill="background1"/>
          </w:tcPr>
          <w:p w:rsidR="001D42B6" w:rsidRPr="00BC25F3" w:rsidRDefault="001D42B6" w:rsidP="00A258A2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sz w:val="20"/>
                <w:szCs w:val="20"/>
                <w:lang w:val="es-ES"/>
              </w:rPr>
              <w:t>Abril 1</w:t>
            </w: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4820" w:type="dxa"/>
            <w:tcBorders>
              <w:top w:val="single" w:sz="24" w:space="0" w:color="auto"/>
              <w:bottom w:val="single" w:sz="24" w:space="0" w:color="666666" w:themeColor="text1" w:themeTint="99"/>
            </w:tcBorders>
            <w:shd w:val="clear" w:color="auto" w:fill="FFFFFF" w:themeFill="background1"/>
          </w:tcPr>
          <w:p w:rsidR="001D42B6" w:rsidRPr="00BC25F3" w:rsidRDefault="001D42B6" w:rsidP="00A25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5244" w:type="dxa"/>
            <w:tcBorders>
              <w:top w:val="single" w:sz="24" w:space="0" w:color="auto"/>
              <w:bottom w:val="single" w:sz="24" w:space="0" w:color="666666" w:themeColor="text1" w:themeTint="99"/>
            </w:tcBorders>
            <w:shd w:val="clear" w:color="auto" w:fill="FFFFFF" w:themeFill="background1"/>
          </w:tcPr>
          <w:p w:rsidR="001D42B6" w:rsidRDefault="001D42B6" w:rsidP="00A25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1D42B6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Página 46.</w:t>
            </w: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Escucha la canción , crea un cuento y escríbelo con ayuda de tus padres </w:t>
            </w:r>
            <w:hyperlink r:id="rId10" w:history="1">
              <w:r w:rsidRPr="001D42B6">
                <w:rPr>
                  <w:rStyle w:val="Hipervnculo"/>
                  <w:rFonts w:ascii="Century Gothic" w:hAnsi="Century Gothic" w:cs="Arial"/>
                  <w:b/>
                  <w:sz w:val="20"/>
                  <w:szCs w:val="20"/>
                  <w:lang w:val="es-ES"/>
                </w:rPr>
                <w:t>https://youtu.be/L09hgZMHVGg</w:t>
              </w:r>
            </w:hyperlink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</w:t>
            </w:r>
          </w:p>
          <w:p w:rsidR="001D42B6" w:rsidRDefault="001D42B6" w:rsidP="00A25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1D42B6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Página 47</w:t>
            </w: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. Grafo motricidad, colorea el molino y realiza los trazos </w:t>
            </w:r>
          </w:p>
          <w:p w:rsidR="00642B47" w:rsidRPr="00BC25F3" w:rsidRDefault="00642B47" w:rsidP="00A25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1D42B6" w:rsidRPr="00BC25F3" w:rsidTr="00DC2566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24" w:space="0" w:color="666666" w:themeColor="text1" w:themeTint="99"/>
              <w:bottom w:val="single" w:sz="24" w:space="0" w:color="666666" w:themeColor="text1" w:themeTint="99"/>
            </w:tcBorders>
          </w:tcPr>
          <w:p w:rsidR="001D42B6" w:rsidRPr="00BC25F3" w:rsidRDefault="001D42B6" w:rsidP="00A258A2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>Abril 17</w:t>
            </w:r>
          </w:p>
        </w:tc>
        <w:tc>
          <w:tcPr>
            <w:tcW w:w="4820" w:type="dxa"/>
            <w:tcBorders>
              <w:top w:val="single" w:sz="24" w:space="0" w:color="666666" w:themeColor="text1" w:themeTint="99"/>
              <w:bottom w:val="single" w:sz="24" w:space="0" w:color="666666" w:themeColor="text1" w:themeTint="99"/>
            </w:tcBorders>
          </w:tcPr>
          <w:p w:rsidR="001D42B6" w:rsidRPr="00BC25F3" w:rsidRDefault="001D42B6" w:rsidP="00A25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5244" w:type="dxa"/>
            <w:tcBorders>
              <w:top w:val="single" w:sz="24" w:space="0" w:color="666666" w:themeColor="text1" w:themeTint="99"/>
              <w:bottom w:val="single" w:sz="24" w:space="0" w:color="666666" w:themeColor="text1" w:themeTint="99"/>
            </w:tcBorders>
          </w:tcPr>
          <w:p w:rsidR="001D42B6" w:rsidRPr="00EA70C9" w:rsidRDefault="001D42B6" w:rsidP="00A258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D42B6">
              <w:rPr>
                <w:rFonts w:ascii="Century Gothic" w:hAnsi="Century Gothic"/>
                <w:b/>
              </w:rPr>
              <w:t>Página 48.</w:t>
            </w:r>
            <w:r w:rsidRPr="00EA70C9">
              <w:rPr>
                <w:rFonts w:ascii="Century Gothic" w:hAnsi="Century Gothic"/>
              </w:rPr>
              <w:t xml:space="preserve"> Invita tu familia a cocinar una receta sencilla (arepa, helados, ensalado</w:t>
            </w:r>
            <w:r>
              <w:rPr>
                <w:rFonts w:ascii="Century Gothic" w:hAnsi="Century Gothic"/>
              </w:rPr>
              <w:t xml:space="preserve"> o cualquier otra</w:t>
            </w:r>
            <w:r w:rsidRPr="00EA70C9">
              <w:rPr>
                <w:rFonts w:ascii="Century Gothic" w:hAnsi="Century Gothic"/>
              </w:rPr>
              <w:t xml:space="preserve">) y dibuja el paso a paso </w:t>
            </w:r>
          </w:p>
          <w:p w:rsidR="001D42B6" w:rsidRDefault="00D579BE" w:rsidP="00A25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tgtFrame="_blank" w:history="1">
              <w:r w:rsidR="001D42B6">
                <w:rPr>
                  <w:rStyle w:val="Hipervnculo"/>
                  <w:rFonts w:ascii="Franklin Gothic Medium" w:hAnsi="Franklin Gothic Medium"/>
                  <w:bdr w:val="none" w:sz="0" w:space="0" w:color="auto" w:frame="1"/>
                  <w:shd w:val="clear" w:color="auto" w:fill="FFFFFF"/>
                </w:rPr>
                <w:t>https://www.youtube.com/watch?v=Pn3XKcY3TNk</w:t>
              </w:r>
            </w:hyperlink>
            <w:r w:rsidR="001D42B6">
              <w:t xml:space="preserve"> </w:t>
            </w:r>
          </w:p>
          <w:p w:rsidR="00642B47" w:rsidRPr="00BC25F3" w:rsidRDefault="00642B47" w:rsidP="00A25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DC2566" w:rsidRPr="001D42B6" w:rsidTr="00DC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24" w:space="0" w:color="666666" w:themeColor="text1" w:themeTint="99"/>
            </w:tcBorders>
            <w:shd w:val="clear" w:color="auto" w:fill="auto"/>
          </w:tcPr>
          <w:p w:rsidR="001D42B6" w:rsidRPr="001D42B6" w:rsidRDefault="001D42B6" w:rsidP="00A258A2">
            <w:pPr>
              <w:rPr>
                <w:rFonts w:ascii="Century Gothic" w:hAnsi="Century Gothic" w:cs="Arial"/>
                <w:lang w:val="es-ES"/>
              </w:rPr>
            </w:pPr>
            <w:r w:rsidRPr="001D42B6">
              <w:rPr>
                <w:rFonts w:ascii="Century Gothic" w:hAnsi="Century Gothic" w:cs="Arial"/>
                <w:lang w:val="es-ES"/>
              </w:rPr>
              <w:t xml:space="preserve">Abril 20 </w:t>
            </w:r>
          </w:p>
        </w:tc>
        <w:tc>
          <w:tcPr>
            <w:tcW w:w="4820" w:type="dxa"/>
            <w:tcBorders>
              <w:top w:val="single" w:sz="24" w:space="0" w:color="666666" w:themeColor="text1" w:themeTint="99"/>
            </w:tcBorders>
            <w:shd w:val="clear" w:color="auto" w:fill="auto"/>
          </w:tcPr>
          <w:p w:rsidR="00642B47" w:rsidRDefault="00642B47" w:rsidP="00A258A2">
            <w:pPr>
              <w:shd w:val="clear" w:color="auto" w:fill="FFFFFF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lang w:val="es-ES"/>
              </w:rPr>
            </w:pPr>
          </w:p>
          <w:p w:rsidR="001D42B6" w:rsidRPr="001D42B6" w:rsidRDefault="001D42B6" w:rsidP="00A258A2">
            <w:pPr>
              <w:shd w:val="clear" w:color="auto" w:fill="FFFFFF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lang w:val="es-ES"/>
              </w:rPr>
            </w:pPr>
            <w:r w:rsidRPr="001D42B6">
              <w:rPr>
                <w:rFonts w:ascii="Century Gothic" w:hAnsi="Century Gothic" w:cs="Arial"/>
                <w:b/>
                <w:lang w:val="es-ES"/>
              </w:rPr>
              <w:t>Página 49</w:t>
            </w:r>
            <w:r w:rsidRPr="001D42B6">
              <w:rPr>
                <w:rFonts w:ascii="Century Gothic" w:hAnsi="Century Gothic" w:cs="Arial"/>
                <w:lang w:val="es-ES"/>
              </w:rPr>
              <w:t>. Esquema corporal</w:t>
            </w:r>
          </w:p>
          <w:p w:rsidR="001D42B6" w:rsidRPr="001D42B6" w:rsidRDefault="00D579BE" w:rsidP="00A258A2">
            <w:pPr>
              <w:shd w:val="clear" w:color="auto" w:fill="FFFFFF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lang w:eastAsia="es-CO"/>
              </w:rPr>
            </w:pPr>
            <w:hyperlink r:id="rId12" w:tgtFrame="_blank" w:history="1">
              <w:r w:rsidR="001D42B6" w:rsidRPr="001D42B6">
                <w:rPr>
                  <w:rStyle w:val="Hipervnculo"/>
                  <w:rFonts w:ascii="Century Gothic" w:hAnsi="Century Gothic"/>
                  <w:b/>
                  <w:bdr w:val="none" w:sz="0" w:space="0" w:color="auto" w:frame="1"/>
                  <w:shd w:val="clear" w:color="auto" w:fill="FFFFFF"/>
                </w:rPr>
                <w:t>https://www.youtube.com/watch?v=gxgkqS2hbQ4</w:t>
              </w:r>
            </w:hyperlink>
            <w:r w:rsidR="001D42B6" w:rsidRPr="001D42B6">
              <w:rPr>
                <w:rFonts w:ascii="Century Gothic" w:hAnsi="Century Gothic"/>
                <w:b/>
              </w:rPr>
              <w:t xml:space="preserve"> </w:t>
            </w:r>
          </w:p>
          <w:p w:rsidR="001D42B6" w:rsidRPr="001D42B6" w:rsidRDefault="001D42B6" w:rsidP="00A25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5244" w:type="dxa"/>
            <w:tcBorders>
              <w:top w:val="single" w:sz="24" w:space="0" w:color="666666" w:themeColor="text1" w:themeTint="99"/>
            </w:tcBorders>
            <w:shd w:val="clear" w:color="auto" w:fill="auto"/>
          </w:tcPr>
          <w:p w:rsidR="001D42B6" w:rsidRPr="001D42B6" w:rsidRDefault="001D42B6" w:rsidP="00A25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D42B6" w:rsidRPr="001D42B6" w:rsidTr="00DC2566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single" w:sz="24" w:space="0" w:color="666666" w:themeColor="text1" w:themeTint="99"/>
            </w:tcBorders>
            <w:shd w:val="clear" w:color="auto" w:fill="auto"/>
          </w:tcPr>
          <w:p w:rsidR="001D42B6" w:rsidRPr="001D42B6" w:rsidRDefault="001D42B6" w:rsidP="00A258A2">
            <w:pPr>
              <w:rPr>
                <w:rFonts w:ascii="Century Gothic" w:hAnsi="Century Gothic" w:cs="Arial"/>
                <w:lang w:val="es-ES"/>
              </w:rPr>
            </w:pPr>
            <w:r w:rsidRPr="001D42B6">
              <w:rPr>
                <w:rFonts w:ascii="Century Gothic" w:hAnsi="Century Gothic" w:cs="Arial"/>
                <w:lang w:val="es-ES"/>
              </w:rPr>
              <w:lastRenderedPageBreak/>
              <w:t>Abril 21</w:t>
            </w:r>
          </w:p>
        </w:tc>
        <w:tc>
          <w:tcPr>
            <w:tcW w:w="4820" w:type="dxa"/>
            <w:tcBorders>
              <w:bottom w:val="single" w:sz="24" w:space="0" w:color="666666" w:themeColor="text1" w:themeTint="99"/>
            </w:tcBorders>
            <w:shd w:val="clear" w:color="auto" w:fill="auto"/>
          </w:tcPr>
          <w:p w:rsidR="001D42B6" w:rsidRPr="001D42B6" w:rsidRDefault="001D42B6" w:rsidP="001D42B6">
            <w:pPr>
              <w:shd w:val="clear" w:color="auto" w:fill="FFFFFF"/>
              <w:spacing w:line="240" w:lineRule="atLeast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lang w:eastAsia="es-CO"/>
              </w:rPr>
            </w:pPr>
            <w:r w:rsidRPr="001D42B6">
              <w:rPr>
                <w:rFonts w:ascii="Century Gothic" w:eastAsia="Times New Roman" w:hAnsi="Century Gothic" w:cs="Arial"/>
                <w:b/>
                <w:lang w:eastAsia="es-CO"/>
              </w:rPr>
              <w:t>Página 50</w:t>
            </w:r>
            <w:r w:rsidRPr="001D42B6">
              <w:rPr>
                <w:rFonts w:ascii="Century Gothic" w:eastAsia="Times New Roman" w:hAnsi="Century Gothic" w:cs="Arial"/>
                <w:lang w:eastAsia="es-CO"/>
              </w:rPr>
              <w:t>. Percepción táctil: clasifica prendas en suaves y ásperas, todo objeto que puedan describir al tocarlo: en áspero, suave, duro, blando, grasoso, seco, agradable y desagradable.</w:t>
            </w:r>
          </w:p>
          <w:p w:rsidR="001D42B6" w:rsidRDefault="00D579BE" w:rsidP="00A25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lang w:val="es-ES"/>
              </w:rPr>
            </w:pPr>
            <w:hyperlink r:id="rId13" w:history="1">
              <w:r w:rsidR="001D42B6" w:rsidRPr="001D42B6">
                <w:rPr>
                  <w:rStyle w:val="Hipervnculo"/>
                  <w:rFonts w:ascii="Century Gothic" w:hAnsi="Century Gothic" w:cs="Arial"/>
                  <w:b/>
                  <w:lang w:val="es-ES"/>
                </w:rPr>
                <w:t>https://www.facebook.com/1284495085/posts/10216976055695325/</w:t>
              </w:r>
            </w:hyperlink>
            <w:r w:rsidR="001D42B6" w:rsidRPr="001D42B6">
              <w:rPr>
                <w:rFonts w:ascii="Century Gothic" w:hAnsi="Century Gothic" w:cs="Arial"/>
                <w:b/>
                <w:lang w:val="es-ES"/>
              </w:rPr>
              <w:t xml:space="preserve"> </w:t>
            </w:r>
          </w:p>
          <w:p w:rsidR="00642B47" w:rsidRPr="001D42B6" w:rsidRDefault="00642B47" w:rsidP="00A25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lang w:val="es-ES"/>
              </w:rPr>
            </w:pPr>
          </w:p>
        </w:tc>
        <w:tc>
          <w:tcPr>
            <w:tcW w:w="5244" w:type="dxa"/>
            <w:tcBorders>
              <w:bottom w:val="single" w:sz="24" w:space="0" w:color="666666" w:themeColor="text1" w:themeTint="99"/>
            </w:tcBorders>
            <w:shd w:val="clear" w:color="auto" w:fill="auto"/>
          </w:tcPr>
          <w:p w:rsidR="001D42B6" w:rsidRPr="001D42B6" w:rsidRDefault="001D42B6" w:rsidP="00A25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DC2566" w:rsidRPr="001D42B6" w:rsidTr="00DC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24" w:space="0" w:color="666666" w:themeColor="text1" w:themeTint="99"/>
              <w:bottom w:val="single" w:sz="24" w:space="0" w:color="666666" w:themeColor="text1" w:themeTint="99"/>
            </w:tcBorders>
            <w:shd w:val="clear" w:color="auto" w:fill="auto"/>
          </w:tcPr>
          <w:p w:rsidR="001D42B6" w:rsidRPr="001D42B6" w:rsidRDefault="001D42B6" w:rsidP="00A258A2">
            <w:pPr>
              <w:rPr>
                <w:rFonts w:ascii="Century Gothic" w:hAnsi="Century Gothic" w:cs="Arial"/>
                <w:lang w:val="es-ES"/>
              </w:rPr>
            </w:pPr>
            <w:r w:rsidRPr="001D42B6">
              <w:rPr>
                <w:rFonts w:ascii="Century Gothic" w:hAnsi="Century Gothic" w:cs="Arial"/>
                <w:lang w:val="es-ES"/>
              </w:rPr>
              <w:t>Abril 22</w:t>
            </w:r>
          </w:p>
        </w:tc>
        <w:tc>
          <w:tcPr>
            <w:tcW w:w="4820" w:type="dxa"/>
            <w:tcBorders>
              <w:top w:val="single" w:sz="24" w:space="0" w:color="666666" w:themeColor="text1" w:themeTint="99"/>
              <w:bottom w:val="single" w:sz="24" w:space="0" w:color="666666" w:themeColor="text1" w:themeTint="99"/>
            </w:tcBorders>
            <w:shd w:val="clear" w:color="auto" w:fill="auto"/>
          </w:tcPr>
          <w:p w:rsidR="001D42B6" w:rsidRPr="001D42B6" w:rsidRDefault="001D42B6" w:rsidP="00A258A2">
            <w:pPr>
              <w:shd w:val="clear" w:color="auto" w:fill="FFFFFF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lang w:eastAsia="es-CO"/>
              </w:rPr>
            </w:pPr>
            <w:r w:rsidRPr="001D42B6">
              <w:rPr>
                <w:rFonts w:ascii="Century Gothic" w:eastAsia="Times New Roman" w:hAnsi="Century Gothic" w:cs="Arial"/>
                <w:b/>
                <w:lang w:eastAsia="es-CO"/>
              </w:rPr>
              <w:t>Página 51.</w:t>
            </w:r>
            <w:r w:rsidRPr="001D42B6">
              <w:rPr>
                <w:rFonts w:ascii="Century Gothic" w:eastAsia="Times New Roman" w:hAnsi="Century Gothic" w:cs="Arial"/>
                <w:lang w:eastAsia="es-CO"/>
              </w:rPr>
              <w:t xml:space="preserve">  Dibuja tus manos y colorealas </w:t>
            </w:r>
          </w:p>
          <w:p w:rsidR="001D42B6" w:rsidRPr="001D42B6" w:rsidRDefault="001D42B6" w:rsidP="00A258A2">
            <w:pPr>
              <w:shd w:val="clear" w:color="auto" w:fill="FFFFFF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lang w:eastAsia="es-CO"/>
              </w:rPr>
            </w:pPr>
            <w:r w:rsidRPr="001D42B6">
              <w:rPr>
                <w:rFonts w:ascii="Century Gothic" w:eastAsia="Times New Roman" w:hAnsi="Century Gothic" w:cs="Arial"/>
                <w:b/>
                <w:lang w:eastAsia="es-CO"/>
              </w:rPr>
              <w:t>Página 52.</w:t>
            </w:r>
            <w:r w:rsidRPr="001D42B6">
              <w:rPr>
                <w:rFonts w:ascii="Century Gothic" w:eastAsia="Times New Roman" w:hAnsi="Century Gothic" w:cs="Arial"/>
                <w:lang w:eastAsia="es-CO"/>
              </w:rPr>
              <w:t xml:space="preserve"> Expresión y comprensión verbal: Juegos faciales frente al espejo, imitación de gestos en el espejo, juego de hacer muecas en frente a otro, etc. y dibuja tu major expression </w:t>
            </w:r>
          </w:p>
          <w:p w:rsidR="001D42B6" w:rsidRPr="001D42B6" w:rsidRDefault="001D42B6" w:rsidP="00A258A2">
            <w:pPr>
              <w:shd w:val="clear" w:color="auto" w:fill="FFFFFF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i/>
                <w:color w:val="0066FF"/>
                <w:u w:val="single"/>
                <w:lang w:eastAsia="es-CO"/>
              </w:rPr>
            </w:pPr>
            <w:r w:rsidRPr="001D42B6">
              <w:rPr>
                <w:rFonts w:ascii="Century Gothic" w:eastAsia="Times New Roman" w:hAnsi="Century Gothic" w:cs="Arial"/>
                <w:b/>
                <w:i/>
                <w:color w:val="0066FF"/>
                <w:u w:val="single"/>
                <w:lang w:eastAsia="es-CO"/>
              </w:rPr>
              <w:t xml:space="preserve">Cuento ririn renacuajo version cuarentena video </w:t>
            </w:r>
          </w:p>
          <w:p w:rsidR="001D42B6" w:rsidRPr="001D42B6" w:rsidRDefault="001D42B6" w:rsidP="00A258A2">
            <w:pPr>
              <w:shd w:val="clear" w:color="auto" w:fill="FFFFFF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lang w:eastAsia="es-CO"/>
              </w:rPr>
            </w:pPr>
          </w:p>
        </w:tc>
        <w:tc>
          <w:tcPr>
            <w:tcW w:w="5244" w:type="dxa"/>
            <w:tcBorders>
              <w:top w:val="single" w:sz="24" w:space="0" w:color="666666" w:themeColor="text1" w:themeTint="99"/>
              <w:bottom w:val="single" w:sz="24" w:space="0" w:color="666666" w:themeColor="text1" w:themeTint="99"/>
            </w:tcBorders>
            <w:shd w:val="clear" w:color="auto" w:fill="auto"/>
          </w:tcPr>
          <w:p w:rsidR="001D42B6" w:rsidRPr="001D42B6" w:rsidRDefault="001D42B6" w:rsidP="00A25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DC2566" w:rsidRPr="001D42B6" w:rsidTr="00DC2566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24" w:space="0" w:color="666666" w:themeColor="text1" w:themeTint="99"/>
              <w:bottom w:val="single" w:sz="24" w:space="0" w:color="666666" w:themeColor="text1" w:themeTint="99"/>
            </w:tcBorders>
            <w:shd w:val="clear" w:color="auto" w:fill="auto"/>
          </w:tcPr>
          <w:p w:rsidR="001D42B6" w:rsidRPr="001D42B6" w:rsidRDefault="001D42B6" w:rsidP="00A258A2">
            <w:pPr>
              <w:rPr>
                <w:rFonts w:ascii="Century Gothic" w:hAnsi="Century Gothic" w:cs="Arial"/>
                <w:lang w:val="es-ES"/>
              </w:rPr>
            </w:pPr>
            <w:r w:rsidRPr="001D42B6">
              <w:rPr>
                <w:rFonts w:ascii="Century Gothic" w:hAnsi="Century Gothic" w:cs="Arial"/>
                <w:lang w:val="es-ES"/>
              </w:rPr>
              <w:t>Abril 23</w:t>
            </w:r>
          </w:p>
        </w:tc>
        <w:tc>
          <w:tcPr>
            <w:tcW w:w="4820" w:type="dxa"/>
            <w:tcBorders>
              <w:top w:val="single" w:sz="24" w:space="0" w:color="666666" w:themeColor="text1" w:themeTint="99"/>
              <w:bottom w:val="single" w:sz="24" w:space="0" w:color="666666" w:themeColor="text1" w:themeTint="99"/>
            </w:tcBorders>
            <w:shd w:val="clear" w:color="auto" w:fill="auto"/>
          </w:tcPr>
          <w:p w:rsidR="001D42B6" w:rsidRPr="001D42B6" w:rsidRDefault="001D42B6" w:rsidP="00A258A2">
            <w:pPr>
              <w:shd w:val="clear" w:color="auto" w:fill="FFFFFF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lang w:eastAsia="es-CO"/>
              </w:rPr>
            </w:pPr>
            <w:r w:rsidRPr="001D42B6">
              <w:rPr>
                <w:rFonts w:ascii="Century Gothic" w:eastAsia="Times New Roman" w:hAnsi="Century Gothic" w:cs="Arial"/>
                <w:b/>
                <w:lang w:eastAsia="es-CO"/>
              </w:rPr>
              <w:t>Página 53</w:t>
            </w:r>
            <w:r w:rsidRPr="001D42B6">
              <w:rPr>
                <w:rFonts w:ascii="Century Gothic" w:eastAsia="Times New Roman" w:hAnsi="Century Gothic" w:cs="Arial"/>
                <w:lang w:eastAsia="es-CO"/>
              </w:rPr>
              <w:t xml:space="preserve">. Pon huellitas de color azul en la parte derecho </w:t>
            </w:r>
            <w:r>
              <w:rPr>
                <w:rFonts w:ascii="Century Gothic" w:eastAsia="Times New Roman" w:hAnsi="Century Gothic" w:cs="Arial"/>
                <w:lang w:eastAsia="es-CO"/>
              </w:rPr>
              <w:t>y roja en la parte izquierda</w:t>
            </w:r>
            <w:r w:rsidRPr="001D42B6">
              <w:rPr>
                <w:rFonts w:ascii="Century Gothic" w:eastAsia="Times New Roman" w:hAnsi="Century Gothic" w:cs="Arial"/>
                <w:lang w:eastAsia="es-CO"/>
              </w:rPr>
              <w:t>.</w:t>
            </w:r>
          </w:p>
          <w:p w:rsidR="001D42B6" w:rsidRPr="001D42B6" w:rsidRDefault="00D579BE" w:rsidP="00A258A2">
            <w:pPr>
              <w:shd w:val="clear" w:color="auto" w:fill="FFFFFF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lang w:eastAsia="es-CO"/>
              </w:rPr>
            </w:pPr>
            <w:hyperlink r:id="rId14" w:tgtFrame="_blank" w:history="1">
              <w:r w:rsidR="001D42B6" w:rsidRPr="001D42B6">
                <w:rPr>
                  <w:rStyle w:val="Hipervnculo"/>
                  <w:rFonts w:ascii="Century Gothic" w:hAnsi="Century Gothic"/>
                  <w:bdr w:val="none" w:sz="0" w:space="0" w:color="auto" w:frame="1"/>
                  <w:shd w:val="clear" w:color="auto" w:fill="FFFFFF"/>
                </w:rPr>
                <w:t>https://www.youtube.com/watch?v=ZWT917WVLwU</w:t>
              </w:r>
            </w:hyperlink>
            <w:r w:rsidR="001D42B6" w:rsidRPr="001D42B6">
              <w:rPr>
                <w:rFonts w:ascii="Century Gothic" w:hAnsi="Century Gothic"/>
              </w:rPr>
              <w:t xml:space="preserve"> </w:t>
            </w:r>
          </w:p>
          <w:p w:rsidR="001D42B6" w:rsidRPr="001D42B6" w:rsidRDefault="001D42B6" w:rsidP="00A258A2">
            <w:pPr>
              <w:shd w:val="clear" w:color="auto" w:fill="FFFFFF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lang w:eastAsia="es-CO"/>
              </w:rPr>
            </w:pPr>
            <w:r w:rsidRPr="001D42B6">
              <w:rPr>
                <w:rFonts w:ascii="Century Gothic" w:eastAsia="Times New Roman" w:hAnsi="Century Gothic" w:cs="Arial"/>
                <w:b/>
                <w:lang w:eastAsia="es-CO"/>
              </w:rPr>
              <w:t>Página 54.</w:t>
            </w:r>
            <w:r w:rsidRPr="001D42B6">
              <w:rPr>
                <w:rFonts w:ascii="Century Gothic" w:eastAsia="Times New Roman" w:hAnsi="Century Gothic" w:cs="Arial"/>
                <w:lang w:eastAsia="es-CO"/>
              </w:rPr>
              <w:t xml:space="preserve"> Ejercicios que favorecen el trazo: Realizar garabateos de tu nombre en diferentes planos, sobre la pared, sobre el piso, en un plano inclinado una tabla sobre el guarda escoba de una pared y finalmente en tu libro.</w:t>
            </w:r>
          </w:p>
          <w:p w:rsidR="001D42B6" w:rsidRPr="001D42B6" w:rsidRDefault="001D42B6" w:rsidP="00A258A2">
            <w:pPr>
              <w:shd w:val="clear" w:color="auto" w:fill="FFFFFF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lang w:eastAsia="es-CO"/>
              </w:rPr>
            </w:pPr>
          </w:p>
        </w:tc>
        <w:tc>
          <w:tcPr>
            <w:tcW w:w="5244" w:type="dxa"/>
            <w:tcBorders>
              <w:top w:val="single" w:sz="24" w:space="0" w:color="666666" w:themeColor="text1" w:themeTint="99"/>
              <w:bottom w:val="single" w:sz="24" w:space="0" w:color="666666" w:themeColor="text1" w:themeTint="99"/>
            </w:tcBorders>
            <w:shd w:val="clear" w:color="auto" w:fill="auto"/>
          </w:tcPr>
          <w:p w:rsidR="001D42B6" w:rsidRPr="001D42B6" w:rsidRDefault="001D42B6" w:rsidP="00A25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D42B6" w:rsidRPr="001D42B6" w:rsidTr="00DC2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24" w:space="0" w:color="666666" w:themeColor="text1" w:themeTint="99"/>
              <w:bottom w:val="single" w:sz="24" w:space="0" w:color="auto"/>
            </w:tcBorders>
            <w:shd w:val="clear" w:color="auto" w:fill="auto"/>
          </w:tcPr>
          <w:p w:rsidR="001D42B6" w:rsidRPr="001D42B6" w:rsidRDefault="001D42B6" w:rsidP="00A258A2">
            <w:pPr>
              <w:rPr>
                <w:rFonts w:ascii="Century Gothic" w:hAnsi="Century Gothic" w:cs="Arial"/>
                <w:lang w:val="es-ES"/>
              </w:rPr>
            </w:pPr>
            <w:r w:rsidRPr="001D42B6">
              <w:rPr>
                <w:rFonts w:ascii="Century Gothic" w:hAnsi="Century Gothic" w:cs="Arial"/>
                <w:lang w:val="es-ES"/>
              </w:rPr>
              <w:t xml:space="preserve">Abril 24 </w:t>
            </w:r>
          </w:p>
        </w:tc>
        <w:tc>
          <w:tcPr>
            <w:tcW w:w="4820" w:type="dxa"/>
            <w:tcBorders>
              <w:top w:val="single" w:sz="24" w:space="0" w:color="666666" w:themeColor="text1" w:themeTint="99"/>
              <w:bottom w:val="single" w:sz="24" w:space="0" w:color="auto"/>
            </w:tcBorders>
            <w:shd w:val="clear" w:color="auto" w:fill="auto"/>
          </w:tcPr>
          <w:p w:rsidR="001D42B6" w:rsidRPr="001D42B6" w:rsidRDefault="001D42B6" w:rsidP="00A258A2">
            <w:pPr>
              <w:shd w:val="clear" w:color="auto" w:fill="FFFFFF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lang w:eastAsia="es-CO"/>
              </w:rPr>
            </w:pPr>
            <w:r w:rsidRPr="001D42B6">
              <w:rPr>
                <w:rFonts w:ascii="Century Gothic" w:eastAsia="Times New Roman" w:hAnsi="Century Gothic" w:cs="Arial"/>
                <w:b/>
                <w:lang w:eastAsia="es-CO"/>
              </w:rPr>
              <w:t>Página 55.</w:t>
            </w:r>
            <w:r w:rsidRPr="001D42B6">
              <w:rPr>
                <w:rFonts w:ascii="Century Gothic" w:eastAsia="Times New Roman" w:hAnsi="Century Gothic" w:cs="Arial"/>
                <w:lang w:eastAsia="es-CO"/>
              </w:rPr>
              <w:t xml:space="preserve"> Rasga papel y pega al lado izquierdo </w:t>
            </w:r>
          </w:p>
          <w:p w:rsidR="001D42B6" w:rsidRDefault="001D42B6" w:rsidP="00A258A2">
            <w:pPr>
              <w:shd w:val="clear" w:color="auto" w:fill="FFFFFF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lang w:eastAsia="es-CO"/>
              </w:rPr>
            </w:pPr>
            <w:r w:rsidRPr="001D42B6">
              <w:rPr>
                <w:rFonts w:ascii="Century Gothic" w:eastAsia="Times New Roman" w:hAnsi="Century Gothic" w:cs="Arial"/>
                <w:b/>
                <w:lang w:eastAsia="es-CO"/>
              </w:rPr>
              <w:t>Página 56</w:t>
            </w:r>
            <w:r w:rsidRPr="001D42B6">
              <w:rPr>
                <w:rFonts w:ascii="Century Gothic" w:eastAsia="Times New Roman" w:hAnsi="Century Gothic" w:cs="Arial"/>
                <w:lang w:eastAsia="es-CO"/>
              </w:rPr>
              <w:t xml:space="preserve">. Escoge uno de los cuentos vistos durante la semana, cambiale el final y con ayda de tus papas escribelo en tu libro </w:t>
            </w:r>
          </w:p>
          <w:p w:rsidR="00642B47" w:rsidRPr="001D42B6" w:rsidRDefault="00642B47" w:rsidP="00A258A2">
            <w:pPr>
              <w:shd w:val="clear" w:color="auto" w:fill="FFFFFF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lang w:eastAsia="es-CO"/>
              </w:rPr>
            </w:pPr>
          </w:p>
        </w:tc>
        <w:tc>
          <w:tcPr>
            <w:tcW w:w="5244" w:type="dxa"/>
            <w:tcBorders>
              <w:top w:val="single" w:sz="24" w:space="0" w:color="666666" w:themeColor="text1" w:themeTint="99"/>
              <w:bottom w:val="single" w:sz="24" w:space="0" w:color="auto"/>
            </w:tcBorders>
            <w:shd w:val="clear" w:color="auto" w:fill="auto"/>
          </w:tcPr>
          <w:p w:rsidR="001D42B6" w:rsidRPr="001D42B6" w:rsidRDefault="001D42B6" w:rsidP="00A25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:rsidR="001D42B6" w:rsidRPr="001D42B6" w:rsidRDefault="001D42B6" w:rsidP="001D42B6">
      <w:pPr>
        <w:rPr>
          <w:rFonts w:ascii="Century Gothic" w:hAnsi="Century Gothic" w:cs="Arial"/>
          <w:lang w:val="es-ES"/>
        </w:rPr>
      </w:pPr>
      <w:r w:rsidRPr="001D42B6">
        <w:rPr>
          <w:rFonts w:ascii="Century Gothic" w:hAnsi="Century Gothic" w:cs="Arial"/>
          <w:lang w:val="es-ES"/>
        </w:rPr>
        <w:t xml:space="preserve"> </w:t>
      </w:r>
    </w:p>
    <w:p w:rsidR="001D42B6" w:rsidRPr="001D42B6" w:rsidRDefault="001D42B6" w:rsidP="001D42B6">
      <w:pPr>
        <w:rPr>
          <w:rFonts w:ascii="Century Gothic" w:hAnsi="Century Gothic" w:cs="Arial"/>
          <w:lang w:val="es-ES"/>
        </w:rPr>
      </w:pPr>
    </w:p>
    <w:p w:rsidR="004C69FA" w:rsidRPr="001D42B6" w:rsidRDefault="00D579BE">
      <w:pPr>
        <w:rPr>
          <w:rFonts w:ascii="Century Gothic" w:hAnsi="Century Gothic"/>
        </w:rPr>
      </w:pPr>
    </w:p>
    <w:sectPr w:rsidR="004C69FA" w:rsidRPr="001D42B6" w:rsidSect="001D42B6">
      <w:headerReference w:type="default" r:id="rId15"/>
      <w:pgSz w:w="12240" w:h="20160" w:code="5"/>
      <w:pgMar w:top="72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9BE" w:rsidRDefault="00D579BE" w:rsidP="00642B47">
      <w:pPr>
        <w:spacing w:after="0" w:line="240" w:lineRule="auto"/>
      </w:pPr>
      <w:r>
        <w:separator/>
      </w:r>
    </w:p>
  </w:endnote>
  <w:endnote w:type="continuationSeparator" w:id="0">
    <w:p w:rsidR="00D579BE" w:rsidRDefault="00D579BE" w:rsidP="0064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9BE" w:rsidRDefault="00D579BE" w:rsidP="00642B47">
      <w:pPr>
        <w:spacing w:after="0" w:line="240" w:lineRule="auto"/>
      </w:pPr>
      <w:r>
        <w:separator/>
      </w:r>
    </w:p>
  </w:footnote>
  <w:footnote w:type="continuationSeparator" w:id="0">
    <w:p w:rsidR="00D579BE" w:rsidRDefault="00D579BE" w:rsidP="00642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5F3" w:rsidRDefault="00E85ACE" w:rsidP="00BC25F3">
    <w:pPr>
      <w:pStyle w:val="Encabezado"/>
      <w:jc w:val="both"/>
      <w:rPr>
        <w:lang w:val="es-ES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793DD387" wp14:editId="53E8CC37">
          <wp:simplePos x="0" y="0"/>
          <wp:positionH relativeFrom="column">
            <wp:posOffset>311150</wp:posOffset>
          </wp:positionH>
          <wp:positionV relativeFrom="paragraph">
            <wp:posOffset>-100965</wp:posOffset>
          </wp:positionV>
          <wp:extent cx="577850" cy="627380"/>
          <wp:effectExtent l="0" t="0" r="0" b="1270"/>
          <wp:wrapThrough wrapText="bothSides">
            <wp:wrapPolygon edited="0">
              <wp:start x="0" y="0"/>
              <wp:lineTo x="0" y="20988"/>
              <wp:lineTo x="20651" y="20988"/>
              <wp:lineTo x="20651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25F3" w:rsidRDefault="00E85ACE" w:rsidP="00BC25F3">
    <w:pPr>
      <w:pStyle w:val="Encabezado"/>
      <w:jc w:val="center"/>
      <w:rPr>
        <w:sz w:val="32"/>
        <w:szCs w:val="32"/>
        <w:lang w:val="es-ES"/>
      </w:rPr>
    </w:pPr>
    <w:r>
      <w:rPr>
        <w:sz w:val="32"/>
        <w:szCs w:val="32"/>
        <w:lang w:val="es-ES"/>
      </w:rPr>
      <w:t>COLEGIO CARLOS ALBÁN HOLGUÍN I.E.D.</w:t>
    </w:r>
  </w:p>
  <w:p w:rsidR="00BC25F3" w:rsidRPr="00EE3EDA" w:rsidRDefault="00E85ACE" w:rsidP="00BC25F3">
    <w:pPr>
      <w:pStyle w:val="Encabezado"/>
      <w:jc w:val="center"/>
      <w:rPr>
        <w:i/>
        <w:szCs w:val="32"/>
        <w:lang w:val="es-ES"/>
      </w:rPr>
    </w:pPr>
    <w:r>
      <w:rPr>
        <w:i/>
        <w:szCs w:val="32"/>
        <w:lang w:val="es-ES"/>
      </w:rPr>
      <w:t>“Sueños con sentido de Vida”</w:t>
    </w:r>
  </w:p>
  <w:p w:rsidR="00BC25F3" w:rsidRDefault="00E85ACE" w:rsidP="00BC25F3">
    <w:pPr>
      <w:pStyle w:val="Encabezado"/>
      <w:jc w:val="center"/>
      <w:rPr>
        <w:sz w:val="32"/>
        <w:szCs w:val="32"/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EF42A8" wp14:editId="09DCF75C">
              <wp:simplePos x="0" y="0"/>
              <wp:positionH relativeFrom="margin">
                <wp:align>left</wp:align>
              </wp:positionH>
              <wp:positionV relativeFrom="paragraph">
                <wp:posOffset>86360</wp:posOffset>
              </wp:positionV>
              <wp:extent cx="6723424" cy="433551"/>
              <wp:effectExtent l="0" t="0" r="1270" b="508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3424" cy="43355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25F3" w:rsidRPr="00CB438A" w:rsidRDefault="00E85ACE" w:rsidP="00BC25F3">
                          <w:pPr>
                            <w:jc w:val="center"/>
                            <w:rPr>
                              <w:color w:val="808080" w:themeColor="background1" w:themeShade="80"/>
                              <w:lang w:val="es-ES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CB438A">
                            <w:rPr>
                              <w:color w:val="808080" w:themeColor="background1" w:themeShade="80"/>
                              <w:lang w:val="es-ES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SECRETARÍA DE EDUCACIÓN DEL DISTRITO</w:t>
                          </w:r>
                          <w:r w:rsidRPr="00CB438A">
                            <w:rPr>
                              <w:color w:val="808080" w:themeColor="background1" w:themeShade="80"/>
                              <w:lang w:val="es-ES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cr/>
                            <w:t xml:space="preserve">Resolución </w:t>
                          </w:r>
                          <w:r>
                            <w:rPr>
                              <w:color w:val="808080" w:themeColor="background1" w:themeShade="80"/>
                              <w:lang w:val="es-ES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8879 Dic. 7 de 2001 y 2068 Nov. 17 de 2015          </w:t>
                          </w:r>
                          <w:r w:rsidRPr="00CB438A">
                            <w:rPr>
                              <w:color w:val="808080" w:themeColor="background1" w:themeShade="80"/>
                              <w:lang w:val="es-ES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DANE </w:t>
                          </w:r>
                          <w:r>
                            <w:rPr>
                              <w:color w:val="808080" w:themeColor="background1" w:themeShade="80"/>
                              <w:lang w:val="es-ES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111001002909          NIT 830.028.542-3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24EF42A8" id="Rectangle 5" o:spid="_x0000_s1027" style="position:absolute;left:0;text-align:left;margin-left:0;margin-top:6.8pt;width:529.4pt;height:34.1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" fillcolor="#d8d8d8 [2732]" stroked="f" strokeweight="1pt">
              <v:textbox>
                <w:txbxContent>
                  <w:p w:rsidR="00BC25F3" w:rsidRPr="00CB438A" w:rsidRDefault="00E85ACE" w:rsidP="00BC25F3">
                    <w:pPr>
                      <w:jc w:val="center"/>
                      <w:rPr>
                        <w:color w:val="808080" w:themeColor="background1" w:themeShade="80"/>
                        <w:lang w:val="es-ES"/>
                        <w14:textOutline w14:w="9525" w14:cap="rnd" w14:cmpd="sng" w14:algn="ctr">
                          <w14:solidFill>
                            <w14:schemeClr w14:val="bg2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CB438A">
                      <w:rPr>
                        <w:color w:val="808080" w:themeColor="background1" w:themeShade="80"/>
                        <w:lang w:val="es-ES"/>
                        <w14:textOutline w14:w="9525" w14:cap="rnd" w14:cmpd="sng" w14:algn="ctr">
                          <w14:solidFill>
                            <w14:schemeClr w14:val="bg2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SECRETARÍA DE EDUCACIÓN DEL DISTRITO</w:t>
                    </w:r>
                    <w:r w:rsidRPr="00CB438A">
                      <w:rPr>
                        <w:color w:val="808080" w:themeColor="background1" w:themeShade="80"/>
                        <w:lang w:val="es-ES"/>
                        <w14:textOutline w14:w="9525" w14:cap="rnd" w14:cmpd="sng" w14:algn="ctr">
                          <w14:solidFill>
                            <w14:schemeClr w14:val="bg2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cr/>
                      <w:t xml:space="preserve">Resolución </w:t>
                    </w:r>
                    <w:r>
                      <w:rPr>
                        <w:color w:val="808080" w:themeColor="background1" w:themeShade="80"/>
                        <w:lang w:val="es-ES"/>
                        <w14:textOutline w14:w="9525" w14:cap="rnd" w14:cmpd="sng" w14:algn="ctr">
                          <w14:solidFill>
                            <w14:schemeClr w14:val="bg2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887</w:t>
                    </w:r>
                    <w:r>
                      <w:rPr>
                        <w:color w:val="808080" w:themeColor="background1" w:themeShade="80"/>
                        <w:lang w:val="es-ES"/>
                        <w14:textOutline w14:w="9525" w14:cap="rnd" w14:cmpd="sng" w14:algn="ctr">
                          <w14:solidFill>
                            <w14:schemeClr w14:val="bg2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 xml:space="preserve">9 Dic. 7 de 2001 y 2068 Nov. 17 de 2015          </w:t>
                    </w:r>
                    <w:r w:rsidRPr="00CB438A">
                      <w:rPr>
                        <w:color w:val="808080" w:themeColor="background1" w:themeShade="80"/>
                        <w:lang w:val="es-ES"/>
                        <w14:textOutline w14:w="9525" w14:cap="rnd" w14:cmpd="sng" w14:algn="ctr">
                          <w14:solidFill>
                            <w14:schemeClr w14:val="bg2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 xml:space="preserve">DANE </w:t>
                    </w:r>
                    <w:r>
                      <w:rPr>
                        <w:color w:val="808080" w:themeColor="background1" w:themeShade="80"/>
                        <w:lang w:val="es-ES"/>
                        <w14:textOutline w14:w="9525" w14:cap="rnd" w14:cmpd="sng" w14:algn="ctr">
                          <w14:solidFill>
                            <w14:schemeClr w14:val="bg2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111001002909          NIT 830.028.542-3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0A2D1B" wp14:editId="0A7156DA">
              <wp:simplePos x="0" y="0"/>
              <wp:positionH relativeFrom="margin">
                <wp:align>left</wp:align>
              </wp:positionH>
              <wp:positionV relativeFrom="paragraph">
                <wp:posOffset>67945</wp:posOffset>
              </wp:positionV>
              <wp:extent cx="6723380" cy="0"/>
              <wp:effectExtent l="0" t="0" r="2032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338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EF92ECA" id="Straight Connector 8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5pt" to="529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" strokecolor="#4472c4 [3208]" strokeweight="1.5pt">
              <v:stroke joinstyle="miter"/>
              <w10:wrap anchorx="margin"/>
            </v:line>
          </w:pict>
        </mc:Fallback>
      </mc:AlternateContent>
    </w:r>
  </w:p>
  <w:p w:rsidR="00BC25F3" w:rsidRDefault="00D579BE" w:rsidP="00BC25F3">
    <w:pPr>
      <w:pStyle w:val="Encabezado"/>
      <w:jc w:val="both"/>
      <w:rPr>
        <w:lang w:val="es-ES"/>
      </w:rPr>
    </w:pPr>
  </w:p>
  <w:p w:rsidR="00BC25F3" w:rsidRDefault="00D579BE" w:rsidP="00BC25F3">
    <w:pPr>
      <w:pStyle w:val="Encabezado"/>
      <w:jc w:val="both"/>
      <w:rPr>
        <w:lang w:val="es-ES"/>
      </w:rPr>
    </w:pPr>
  </w:p>
  <w:p w:rsidR="00BC25F3" w:rsidRDefault="00D579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B6"/>
    <w:rsid w:val="001D42B6"/>
    <w:rsid w:val="002C211B"/>
    <w:rsid w:val="003A57AB"/>
    <w:rsid w:val="00642B47"/>
    <w:rsid w:val="00D579BE"/>
    <w:rsid w:val="00DC2566"/>
    <w:rsid w:val="00E85ACE"/>
    <w:rsid w:val="00E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BE2E1D-3686-4BC7-B583-82749A13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2B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42B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">
    <w:name w:val="Grid Table 4"/>
    <w:basedOn w:val="Tablanormal"/>
    <w:uiPriority w:val="49"/>
    <w:rsid w:val="001D42B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D42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2B6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1D42B6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42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B47"/>
    <w:rPr>
      <w:lang w:val="en-US"/>
    </w:rPr>
  </w:style>
  <w:style w:type="paragraph" w:styleId="NormalWeb">
    <w:name w:val="Normal (Web)"/>
    <w:basedOn w:val="Normal"/>
    <w:uiPriority w:val="99"/>
    <w:unhideWhenUsed/>
    <w:rsid w:val="0064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8748OWc1nQ" TargetMode="External"/><Relationship Id="rId13" Type="http://schemas.openxmlformats.org/officeDocument/2006/relationships/hyperlink" Target="https://www.facebook.com/1284495085/posts/10216976055695325/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yperlink" Target="https://www.youtube.com/watch?v=gxgkqS2hbQ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Pn3XKcY3TNk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youtu.be/L09hgZMHVG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v6uVeUlJaT0" TargetMode="External"/><Relationship Id="rId14" Type="http://schemas.openxmlformats.org/officeDocument/2006/relationships/hyperlink" Target="https://www.youtube.com/watch?v=ZWT917WVLw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ADRILOPA</cp:lastModifiedBy>
  <cp:revision>2</cp:revision>
  <dcterms:created xsi:type="dcterms:W3CDTF">2020-04-14T16:10:00Z</dcterms:created>
  <dcterms:modified xsi:type="dcterms:W3CDTF">2020-04-14T16:10:00Z</dcterms:modified>
</cp:coreProperties>
</file>